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</w:p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</w:p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</w:p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Согласовано</w:t>
      </w:r>
    </w:p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УС школы</w:t>
      </w:r>
    </w:p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Председатель  УС</w:t>
      </w:r>
    </w:p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Самойлова Т.И..</w:t>
      </w:r>
    </w:p>
    <w:p w:rsidR="00A02930" w:rsidRDefault="00A02930" w:rsidP="00A0293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sz w:val="24"/>
        </w:rPr>
        <w:lastRenderedPageBreak/>
        <w:t>КОПИЯ</w:t>
      </w:r>
    </w:p>
    <w:p w:rsidR="00A02930" w:rsidRDefault="00A02930" w:rsidP="00A0293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A02930" w:rsidRDefault="00A02930" w:rsidP="00A0293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A02930" w:rsidRDefault="00A02930" w:rsidP="00A0293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:rsidR="00A02930" w:rsidRDefault="00A02930" w:rsidP="00A02930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школы</w:t>
      </w:r>
    </w:p>
    <w:p w:rsidR="00A02930" w:rsidRDefault="00A02930" w:rsidP="00A02930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Реблян И</w:t>
      </w:r>
      <w:proofErr w:type="gramStart"/>
      <w:r>
        <w:rPr>
          <w:rFonts w:ascii="Times New Roman" w:eastAsia="Times New Roman" w:hAnsi="Times New Roman"/>
          <w:sz w:val="23"/>
        </w:rPr>
        <w:t>,Е</w:t>
      </w:r>
      <w:proofErr w:type="gramEnd"/>
      <w:r>
        <w:rPr>
          <w:rFonts w:ascii="Times New Roman" w:eastAsia="Times New Roman" w:hAnsi="Times New Roman"/>
          <w:sz w:val="23"/>
        </w:rPr>
        <w:t>.</w:t>
      </w:r>
    </w:p>
    <w:p w:rsidR="00A02930" w:rsidRDefault="00A02930" w:rsidP="00A02930">
      <w:pPr>
        <w:spacing w:line="0" w:lineRule="atLeast"/>
        <w:jc w:val="both"/>
        <w:rPr>
          <w:rFonts w:ascii="Times New Roman" w:eastAsia="Times New Roman" w:hAnsi="Times New Roman"/>
          <w:sz w:val="23"/>
        </w:rPr>
        <w:sectPr w:rsidR="00A02930">
          <w:pgSz w:w="11900" w:h="16841"/>
          <w:pgMar w:top="698" w:right="846" w:bottom="625" w:left="1440" w:header="0" w:footer="0" w:gutter="0"/>
          <w:cols w:num="2" w:space="0" w:equalWidth="0">
            <w:col w:w="4580" w:space="720"/>
            <w:col w:w="4320"/>
          </w:cols>
          <w:docGrid w:linePitch="360"/>
        </w:sectPr>
      </w:pPr>
    </w:p>
    <w:p w:rsidR="00A02930" w:rsidRDefault="00A02930" w:rsidP="00A02930">
      <w:pPr>
        <w:spacing w:line="312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jc w:val="both"/>
        <w:rPr>
          <w:rFonts w:ascii="Times New Roman" w:eastAsia="Times New Roman" w:hAnsi="Times New Roman"/>
          <w:sz w:val="25"/>
        </w:rPr>
        <w:sectPr w:rsidR="00A02930">
          <w:type w:val="continuous"/>
          <w:pgSz w:w="11900" w:h="16841"/>
          <w:pgMar w:top="698" w:right="846" w:bottom="625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5"/>
        </w:rPr>
        <w:t xml:space="preserve">                                                          Приложение №  2 к приказу от 25.08.2020 г.№ 3-од</w:t>
      </w:r>
    </w:p>
    <w:p w:rsidR="00A02930" w:rsidRDefault="00A02930" w:rsidP="00A02930">
      <w:pPr>
        <w:spacing w:line="30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30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30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306" w:lineRule="exact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A02930" w:rsidRDefault="00A02930" w:rsidP="00A02930">
      <w:pPr>
        <w:spacing w:line="30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30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Порядок</w:t>
      </w:r>
    </w:p>
    <w:p w:rsidR="00A02930" w:rsidRDefault="00A02930" w:rsidP="00A02930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обеспечения ежедневным бесплатным двухразовым питанием</w:t>
      </w:r>
    </w:p>
    <w:p w:rsidR="00A02930" w:rsidRDefault="00A02930" w:rsidP="00A02930">
      <w:pPr>
        <w:spacing w:line="238" w:lineRule="auto"/>
        <w:ind w:right="-259"/>
        <w:jc w:val="center"/>
        <w:rPr>
          <w:rFonts w:ascii="Times New Roman" w:eastAsia="Times New Roman" w:hAnsi="Times New Roman"/>
          <w:b/>
          <w:sz w:val="26"/>
        </w:rPr>
      </w:pPr>
      <w:proofErr w:type="gramStart"/>
      <w:r>
        <w:rPr>
          <w:rFonts w:ascii="Times New Roman" w:eastAsia="Times New Roman" w:hAnsi="Times New Roman"/>
          <w:b/>
          <w:sz w:val="26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6"/>
        </w:rPr>
        <w:t xml:space="preserve"> с ограниченными возможностями здоровья государственного бюджетного общеобразовательного учреждения Самарской области  основной</w:t>
      </w:r>
    </w:p>
    <w:p w:rsidR="00A02930" w:rsidRDefault="00A02930" w:rsidP="00A02930">
      <w:pPr>
        <w:spacing w:line="238" w:lineRule="auto"/>
        <w:ind w:right="-2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общеобразовательной  школы с. Малый</w:t>
      </w:r>
      <w:proofErr w:type="gramStart"/>
      <w:r>
        <w:rPr>
          <w:rFonts w:ascii="Times New Roman" w:eastAsia="Times New Roman" w:hAnsi="Times New Roman"/>
          <w:b/>
          <w:sz w:val="26"/>
        </w:rPr>
        <w:t xml:space="preserve"> Т</w:t>
      </w:r>
      <w:proofErr w:type="gramEnd"/>
      <w:r>
        <w:rPr>
          <w:rFonts w:ascii="Times New Roman" w:eastAsia="Times New Roman" w:hAnsi="Times New Roman"/>
          <w:b/>
          <w:sz w:val="26"/>
        </w:rPr>
        <w:t>олкай муниципального района Похвистневский Самарской области.</w:t>
      </w:r>
    </w:p>
    <w:p w:rsidR="00A02930" w:rsidRDefault="00A02930" w:rsidP="00A02930">
      <w:pPr>
        <w:spacing w:line="303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numPr>
          <w:ilvl w:val="0"/>
          <w:numId w:val="1"/>
        </w:numPr>
        <w:tabs>
          <w:tab w:val="left" w:pos="3980"/>
        </w:tabs>
        <w:spacing w:line="0" w:lineRule="atLeast"/>
        <w:ind w:left="3980" w:hanging="261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Общие положения</w:t>
      </w:r>
    </w:p>
    <w:p w:rsidR="00A02930" w:rsidRDefault="00A02930" w:rsidP="00A02930">
      <w:pPr>
        <w:spacing w:line="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7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1.1. Настоящий Порядок обеспечения ежедневным бесплатным двухразовым питанием обучающихся с ограниченными возможностями здоровья (далее - Порядок) разработан в соответствии с федеральными и региональными правовыми актами, регулирующими вопросы организации питания школьников:</w:t>
      </w:r>
    </w:p>
    <w:p w:rsidR="00A02930" w:rsidRDefault="00A02930" w:rsidP="00A02930">
      <w:pPr>
        <w:spacing w:line="9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80975" cy="163830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</w:rPr>
        <w:t>Федеральным Законом Российской Федерации «Об образовании в Российской Федерации» от 29.12.2012 № 273-ФЗ (пункт 16 статьи 2, статья 37, пункт 7статьи 79);</w:t>
      </w:r>
    </w:p>
    <w:p w:rsidR="00A02930" w:rsidRDefault="00A02930" w:rsidP="00A02930">
      <w:pPr>
        <w:spacing w:line="5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80975" cy="163830"/>
            <wp:effectExtent l="0" t="0" r="952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</w:rPr>
        <w:t>Федеральным законом «Об основных гарантиях прав ребёнка в Российской Федерации» от 24.07.1998 №124-ФЗ (в последней редакции Федеральных законов от 28.12.2016 №465-ФЗ)</w:t>
      </w:r>
    </w:p>
    <w:p w:rsidR="00A02930" w:rsidRDefault="00A02930" w:rsidP="00A02930">
      <w:pPr>
        <w:spacing w:line="8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5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1.2. Настоящий Порядок разработан в целях планомерной организации предоставления бесплатного двухразового питания учащимся с ограниченными возможностями здоровья (далее - ОВЗ), обучающимся в ОУ ГБОУ ООШ с. Малый</w:t>
      </w:r>
      <w:proofErr w:type="gramStart"/>
      <w:r>
        <w:rPr>
          <w:rFonts w:ascii="Times New Roman" w:eastAsia="Times New Roman" w:hAnsi="Times New Roman"/>
          <w:sz w:val="26"/>
        </w:rPr>
        <w:t xml:space="preserve"> Т</w:t>
      </w:r>
      <w:proofErr w:type="gramEnd"/>
      <w:r>
        <w:rPr>
          <w:rFonts w:ascii="Times New Roman" w:eastAsia="Times New Roman" w:hAnsi="Times New Roman"/>
          <w:sz w:val="26"/>
        </w:rPr>
        <w:t>олкай (далее - ОУ), реализующим адаптированные основные общеобразовательные программы в течение учебного года.</w:t>
      </w:r>
    </w:p>
    <w:p w:rsidR="00A02930" w:rsidRDefault="00A02930" w:rsidP="00A02930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6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1.3. В соответствии с данным Порядком дети с ОВЗ, обучающиеся по адаптированным общеобразовательным программам, обеспечиваются бесплатным двухразовым питанием следующим образом:</w:t>
      </w:r>
    </w:p>
    <w:p w:rsidR="00A02930" w:rsidRDefault="00A02930" w:rsidP="00A02930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numPr>
          <w:ilvl w:val="0"/>
          <w:numId w:val="2"/>
        </w:numPr>
        <w:tabs>
          <w:tab w:val="left" w:pos="834"/>
        </w:tabs>
        <w:spacing w:line="234" w:lineRule="auto"/>
        <w:ind w:left="260" w:firstLine="28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горячим завтраком, горячим обедом обеспечиваются все дети с ОВЗ, обучающиеся в ОУ.</w:t>
      </w:r>
    </w:p>
    <w:p w:rsidR="00A02930" w:rsidRDefault="00A02930" w:rsidP="00A02930">
      <w:pPr>
        <w:spacing w:line="15" w:lineRule="exact"/>
        <w:jc w:val="both"/>
        <w:rPr>
          <w:rFonts w:ascii="Times New Roman" w:eastAsia="Times New Roman" w:hAnsi="Times New Roman"/>
          <w:sz w:val="26"/>
        </w:rPr>
      </w:pPr>
    </w:p>
    <w:p w:rsidR="00A02930" w:rsidRDefault="00A02930" w:rsidP="00A02930">
      <w:pPr>
        <w:spacing w:line="237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1.4. Порядок является локальным нормативным актом, регламентирующим деятельность ОУ по вопросам питания, принимается на педагогическом совете, согласовывается с Управляющим советом и утверждается приказом руководителя ОУ.</w:t>
      </w:r>
    </w:p>
    <w:p w:rsidR="00A02930" w:rsidRDefault="00A02930" w:rsidP="00A02930">
      <w:pPr>
        <w:spacing w:line="237" w:lineRule="auto"/>
        <w:jc w:val="both"/>
        <w:rPr>
          <w:rFonts w:ascii="Times New Roman" w:eastAsia="Times New Roman" w:hAnsi="Times New Roman"/>
          <w:sz w:val="26"/>
        </w:rPr>
        <w:sectPr w:rsidR="00A02930">
          <w:type w:val="continuous"/>
          <w:pgSz w:w="11900" w:h="16841"/>
          <w:pgMar w:top="698" w:right="846" w:bottom="625" w:left="1440" w:header="0" w:footer="0" w:gutter="0"/>
          <w:cols w:space="0" w:equalWidth="0">
            <w:col w:w="9620"/>
          </w:cols>
          <w:docGrid w:linePitch="360"/>
        </w:sectPr>
      </w:pPr>
    </w:p>
    <w:p w:rsidR="00A02930" w:rsidRDefault="00A02930" w:rsidP="00A02930">
      <w:pPr>
        <w:tabs>
          <w:tab w:val="left" w:pos="1940"/>
        </w:tabs>
        <w:spacing w:line="0" w:lineRule="atLeast"/>
        <w:jc w:val="both"/>
        <w:rPr>
          <w:rFonts w:ascii="Times New Roman" w:eastAsia="Times New Roman" w:hAnsi="Times New Roman"/>
          <w:b/>
          <w:sz w:val="26"/>
        </w:rPr>
      </w:pPr>
      <w:bookmarkStart w:id="1" w:name="page5"/>
      <w:bookmarkEnd w:id="1"/>
      <w:r>
        <w:rPr>
          <w:rFonts w:ascii="Times New Roman" w:eastAsia="Times New Roman" w:hAnsi="Times New Roman"/>
          <w:b/>
          <w:sz w:val="26"/>
        </w:rPr>
        <w:lastRenderedPageBreak/>
        <w:t>Основные понятия, используемые в данном Порядке</w:t>
      </w:r>
    </w:p>
    <w:p w:rsidR="00A02930" w:rsidRDefault="00A02930" w:rsidP="00A02930">
      <w:pPr>
        <w:spacing w:line="9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7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2.1. </w:t>
      </w:r>
      <w:proofErr w:type="gramStart"/>
      <w:r>
        <w:rPr>
          <w:rFonts w:ascii="Times New Roman" w:eastAsia="Times New Roman" w:hAnsi="Times New Roman"/>
          <w:sz w:val="26"/>
        </w:rPr>
        <w:t>Обучающийся</w:t>
      </w:r>
      <w:proofErr w:type="gramEnd"/>
      <w:r>
        <w:rPr>
          <w:rFonts w:ascii="Times New Roman" w:eastAsia="Times New Roman" w:hAnsi="Times New Roman"/>
          <w:sz w:val="26"/>
        </w:rPr>
        <w:t xml:space="preserve"> с ограниченными возможностями здоровья (далее – ОВЗ)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</w:t>
      </w:r>
    </w:p>
    <w:p w:rsidR="00A02930" w:rsidRDefault="00A02930" w:rsidP="00A0293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5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2.2. Под бесплатным двухразовым питанием понимается предоставление обучающимся двухразового питания (завтрак и обед) в ОУ за счёт средств федерального и областного бюджета.</w:t>
      </w:r>
    </w:p>
    <w:p w:rsidR="00A02930" w:rsidRDefault="00A02930" w:rsidP="00A02930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5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2.3. Образовательная организация – государственное бюджетное  общеобразовательное учреждение, реализующее адаптированные основные общеобразовательные программы.</w:t>
      </w:r>
    </w:p>
    <w:p w:rsidR="00A02930" w:rsidRDefault="00A02930" w:rsidP="00A02930">
      <w:pPr>
        <w:spacing w:line="235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</w:p>
    <w:p w:rsidR="00A02930" w:rsidRDefault="00A02930" w:rsidP="00A02930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numPr>
          <w:ilvl w:val="0"/>
          <w:numId w:val="3"/>
        </w:numPr>
        <w:tabs>
          <w:tab w:val="left" w:pos="2720"/>
        </w:tabs>
        <w:spacing w:line="0" w:lineRule="atLeast"/>
        <w:ind w:left="2720" w:hanging="273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Порядок финансирования и отчётности</w:t>
      </w:r>
    </w:p>
    <w:p w:rsidR="00A02930" w:rsidRDefault="00A02930" w:rsidP="00A02930">
      <w:pPr>
        <w:spacing w:line="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7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4.1. Бесплатное питание предоставляется за счёт средств регионального бюджета, предусмотренных на социальную поддержку отдельных категорий детей, обучающихся в общеобразовательных учреждениях.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6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4.2. Финансирование расходов общеобразовательного учреждения на предоставление бесплатного двухразового питания </w:t>
      </w:r>
      <w:proofErr w:type="gramStart"/>
      <w:r>
        <w:rPr>
          <w:rFonts w:ascii="Times New Roman" w:eastAsia="Times New Roman" w:hAnsi="Times New Roman"/>
          <w:sz w:val="26"/>
        </w:rPr>
        <w:t>обучающимся</w:t>
      </w:r>
      <w:proofErr w:type="gramEnd"/>
      <w:r>
        <w:rPr>
          <w:rFonts w:ascii="Times New Roman" w:eastAsia="Times New Roman" w:hAnsi="Times New Roman"/>
          <w:sz w:val="26"/>
        </w:rPr>
        <w:t xml:space="preserve"> с ограниченными возможностями здоровья осуществляется за счёт бюджетной сметы расходов образовательного учреждения, утверждённой на текущий финансовый год.</w:t>
      </w:r>
    </w:p>
    <w:p w:rsidR="00A02930" w:rsidRDefault="00A02930" w:rsidP="00A02930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3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4.3. Для организации предоставления бесплатного питания осуществляет следующую деятельность: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7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4.4.1. Федеральное и областное казначейство  производит перечисление денежных средств на обеспечение бесплатным двухразовым питанием детей с ОВЗ, обучающихся по адаптированным общеобразовательным программам в ОУ.</w:t>
      </w:r>
    </w:p>
    <w:p w:rsidR="00A02930" w:rsidRDefault="00A02930" w:rsidP="00A0293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7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4.4.2. Главным распорядителем средств местного бюджета на обеспечение бесплатного двухразового питания детей с ОВЗ, обучающихся по адаптированным общеобразовательным программам является федеральное и областное казначейство, получателем средств на организацию двухразового питания – ГБОУ ООШ с. Малый</w:t>
      </w:r>
      <w:proofErr w:type="gramStart"/>
      <w:r>
        <w:rPr>
          <w:rFonts w:ascii="Times New Roman" w:eastAsia="Times New Roman" w:hAnsi="Times New Roman"/>
          <w:sz w:val="26"/>
        </w:rPr>
        <w:t xml:space="preserve"> Т</w:t>
      </w:r>
      <w:proofErr w:type="gramEnd"/>
      <w:r>
        <w:rPr>
          <w:rFonts w:ascii="Times New Roman" w:eastAsia="Times New Roman" w:hAnsi="Times New Roman"/>
          <w:sz w:val="26"/>
        </w:rPr>
        <w:t>олкай  (далее - ОУ).</w:t>
      </w:r>
    </w:p>
    <w:p w:rsidR="00A02930" w:rsidRDefault="00A02930" w:rsidP="00A02930">
      <w:pPr>
        <w:spacing w:line="4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tabs>
          <w:tab w:val="left" w:pos="1660"/>
        </w:tabs>
        <w:spacing w:line="0" w:lineRule="atLeast"/>
        <w:ind w:left="540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4.4.3.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Федеральное и областное казначейство</w:t>
      </w:r>
    </w:p>
    <w:p w:rsidR="00A02930" w:rsidRDefault="00A02930" w:rsidP="00A02930">
      <w:pPr>
        <w:spacing w:line="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80975" cy="163830"/>
            <wp:effectExtent l="0" t="0" r="952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</w:rPr>
        <w:t>осуществляет перечисление средств, предусмотренных на реализацию бесплатного двухразового питания детей с ОВЗ, обучающихся по адаптированным образовательным программам;</w:t>
      </w:r>
    </w:p>
    <w:p w:rsidR="00A02930" w:rsidRDefault="00A02930" w:rsidP="00A02930">
      <w:pPr>
        <w:spacing w:line="5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43" w:lineRule="auto"/>
        <w:ind w:lef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80975" cy="163830"/>
            <wp:effectExtent l="0" t="0" r="952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</w:rPr>
        <w:t xml:space="preserve">корректирует    размер    бюджетных    ассигнований,    необходимых    для перечисления на организацию бесплатного питания с учётом остатков (наличия задолженности) по отчётам, представленным ОУ в срок до 05-го числа ежемесячно; </w:t>
      </w:r>
      <w:r>
        <w:rPr>
          <w:rFonts w:ascii="Times New Roman" w:eastAsia="Times New Roman" w:hAnsi="Times New Roman"/>
          <w:noProof/>
          <w:sz w:val="26"/>
        </w:rPr>
        <w:drawing>
          <wp:inline distT="0" distB="0" distL="0" distR="0">
            <wp:extent cx="180975" cy="163830"/>
            <wp:effectExtent l="0" t="0" r="952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</w:rPr>
        <w:t xml:space="preserve">осуществляет    </w:t>
      </w:r>
      <w:proofErr w:type="gramStart"/>
      <w:r>
        <w:rPr>
          <w:rFonts w:ascii="Times New Roman" w:eastAsia="Times New Roman" w:hAnsi="Times New Roman"/>
          <w:sz w:val="26"/>
        </w:rPr>
        <w:t>контроль    за</w:t>
      </w:r>
      <w:proofErr w:type="gramEnd"/>
      <w:r>
        <w:rPr>
          <w:rFonts w:ascii="Times New Roman" w:eastAsia="Times New Roman" w:hAnsi="Times New Roman"/>
          <w:sz w:val="26"/>
        </w:rPr>
        <w:t xml:space="preserve">    предоставлением    бесплатного    питания</w:t>
      </w:r>
    </w:p>
    <w:p w:rsidR="00A02930" w:rsidRDefault="00A02930" w:rsidP="00A02930">
      <w:pPr>
        <w:spacing w:line="234" w:lineRule="auto"/>
        <w:ind w:left="260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обучающимся с ОВЗ в ОУ в соответствии с действующим законодательством;</w:t>
      </w:r>
      <w:proofErr w:type="gramEnd"/>
    </w:p>
    <w:p w:rsidR="00A02930" w:rsidRDefault="00A02930" w:rsidP="00A02930">
      <w:pPr>
        <w:spacing w:line="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80975" cy="16383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</w:rPr>
        <w:t>уменьшает размер финансирования на следующий месяц при наличии остатка неиспользованных бюджетных ассигнований;</w:t>
      </w:r>
    </w:p>
    <w:p w:rsidR="00A02930" w:rsidRDefault="00A02930" w:rsidP="00A02930">
      <w:pPr>
        <w:spacing w:line="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9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80975" cy="1638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</w:rPr>
        <w:t xml:space="preserve">увеличивает размер финансирования на следующий месяц при наличии задолженности (превышения фактически использованных денежных средств над </w:t>
      </w:r>
      <w:proofErr w:type="gramStart"/>
      <w:r>
        <w:rPr>
          <w:rFonts w:ascii="Times New Roman" w:eastAsia="Times New Roman" w:hAnsi="Times New Roman"/>
          <w:sz w:val="26"/>
        </w:rPr>
        <w:t>поступившими</w:t>
      </w:r>
      <w:proofErr w:type="gramEnd"/>
      <w:r>
        <w:rPr>
          <w:rFonts w:ascii="Times New Roman" w:eastAsia="Times New Roman" w:hAnsi="Times New Roman"/>
          <w:sz w:val="26"/>
        </w:rPr>
        <w:t>).</w:t>
      </w:r>
    </w:p>
    <w:p w:rsidR="00A02930" w:rsidRDefault="00A02930" w:rsidP="00A02930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5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4.4.4. Директор ОУ организует двухразовое питание детей с ОВЗ, обучающихся по адаптированным общеобразовательным программам ОУ в соответствии с СанПиН 2.4.5.2409-08.</w:t>
      </w:r>
    </w:p>
    <w:p w:rsidR="00A02930" w:rsidRDefault="00A02930" w:rsidP="00A02930">
      <w:pPr>
        <w:spacing w:line="4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tabs>
          <w:tab w:val="left" w:pos="1660"/>
        </w:tabs>
        <w:spacing w:line="0" w:lineRule="atLeast"/>
        <w:ind w:left="540"/>
        <w:jc w:val="both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4.4.5.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Общеобразовательное учреждение:</w:t>
      </w:r>
    </w:p>
    <w:p w:rsidR="00A02930" w:rsidRDefault="00A02930" w:rsidP="00A02930">
      <w:pPr>
        <w:tabs>
          <w:tab w:val="left" w:pos="1660"/>
        </w:tabs>
        <w:spacing w:line="0" w:lineRule="atLeast"/>
        <w:ind w:left="540"/>
        <w:jc w:val="both"/>
        <w:rPr>
          <w:rFonts w:ascii="Times New Roman" w:eastAsia="Times New Roman" w:hAnsi="Times New Roman"/>
          <w:sz w:val="25"/>
        </w:rPr>
        <w:sectPr w:rsidR="00A02930">
          <w:pgSz w:w="11900" w:h="16841"/>
          <w:pgMar w:top="1245" w:right="846" w:bottom="291" w:left="1440" w:header="0" w:footer="0" w:gutter="0"/>
          <w:cols w:space="0" w:equalWidth="0">
            <w:col w:w="9620"/>
          </w:cols>
          <w:docGrid w:linePitch="360"/>
        </w:sectPr>
      </w:pPr>
    </w:p>
    <w:p w:rsidR="00A02930" w:rsidRDefault="00A02930" w:rsidP="00A02930">
      <w:pPr>
        <w:spacing w:line="233" w:lineRule="auto"/>
        <w:ind w:left="260" w:firstLine="374"/>
        <w:jc w:val="both"/>
        <w:rPr>
          <w:rFonts w:ascii="Times New Roman" w:eastAsia="Times New Roman" w:hAnsi="Times New Roman"/>
          <w:sz w:val="26"/>
        </w:rPr>
      </w:pPr>
      <w:bookmarkStart w:id="2" w:name="page6"/>
      <w:bookmarkEnd w:id="2"/>
      <w:r>
        <w:rPr>
          <w:rFonts w:ascii="Times New Roman" w:eastAsia="Times New Roman" w:hAnsi="Times New Roman"/>
          <w:sz w:val="26"/>
        </w:rPr>
        <w:lastRenderedPageBreak/>
        <w:t>а)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4" w:lineRule="auto"/>
        <w:ind w:left="260" w:right="2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б) принимает документы, указанные в пункте 4.3 настоящего Порядка, формирует пакет документов и обеспечивает их хранение;</w:t>
      </w:r>
    </w:p>
    <w:p w:rsidR="00A02930" w:rsidRDefault="00A02930" w:rsidP="00A02930">
      <w:pPr>
        <w:spacing w:line="0" w:lineRule="atLeast"/>
        <w:ind w:left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в) проверяет право </w:t>
      </w:r>
      <w:proofErr w:type="gramStart"/>
      <w:r>
        <w:rPr>
          <w:rFonts w:ascii="Times New Roman" w:eastAsia="Times New Roman" w:hAnsi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/>
          <w:sz w:val="26"/>
        </w:rPr>
        <w:t xml:space="preserve"> на получение бесплатного питания;</w:t>
      </w:r>
    </w:p>
    <w:p w:rsidR="00A02930" w:rsidRDefault="00A02930" w:rsidP="00A02930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3" w:lineRule="auto"/>
        <w:ind w:left="260" w:right="2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г) принимает решение о предоставлении (об отказе в предоставлении) бесплатного питания;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3" w:lineRule="auto"/>
        <w:ind w:left="260" w:right="2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д) издаёт приказ о предоставлении бесплатного питания в течение пяти рабочих дней со дня приёма документов от родителей (законных представителей);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4" w:lineRule="auto"/>
        <w:ind w:left="260" w:right="20" w:firstLine="283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е) ставит обучающегося с ОВЗ на бесплатное питание с учебного дня, указанного в приказе по ОУ;</w:t>
      </w:r>
      <w:proofErr w:type="gramEnd"/>
    </w:p>
    <w:p w:rsidR="00A02930" w:rsidRDefault="00A02930" w:rsidP="00A02930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numPr>
          <w:ilvl w:val="0"/>
          <w:numId w:val="4"/>
        </w:numPr>
        <w:tabs>
          <w:tab w:val="left" w:pos="831"/>
        </w:tabs>
        <w:spacing w:line="237" w:lineRule="auto"/>
        <w:ind w:left="260" w:firstLine="285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случае</w:t>
      </w:r>
      <w:proofErr w:type="gramEnd"/>
      <w:r>
        <w:rPr>
          <w:rFonts w:ascii="Times New Roman" w:eastAsia="Times New Roman" w:hAnsi="Times New Roman"/>
          <w:sz w:val="26"/>
        </w:rPr>
        <w:t xml:space="preserve"> выбытия обучающегося из ОУ предоставление бесплатного питания ему приостанавливается. Общеобразовательное учреждение, в которое прибыл </w:t>
      </w:r>
      <w:proofErr w:type="gramStart"/>
      <w:r>
        <w:rPr>
          <w:rFonts w:ascii="Times New Roman" w:eastAsia="Times New Roman" w:hAnsi="Times New Roman"/>
          <w:sz w:val="26"/>
        </w:rPr>
        <w:t>обучающийся</w:t>
      </w:r>
      <w:proofErr w:type="gramEnd"/>
      <w:r>
        <w:rPr>
          <w:rFonts w:ascii="Times New Roman" w:eastAsia="Times New Roman" w:hAnsi="Times New Roman"/>
          <w:sz w:val="26"/>
        </w:rPr>
        <w:t xml:space="preserve"> с ОВЗ, принимает документы от родителей (законных представителей) в соответствии с пунктом 4.3 настоящего Порядка и принимает решение о предоставлении (об отказе в предоставлении) бесплатного питания;</w:t>
      </w:r>
    </w:p>
    <w:p w:rsidR="00A02930" w:rsidRDefault="00A02930" w:rsidP="00A02930">
      <w:pPr>
        <w:spacing w:line="19" w:lineRule="exact"/>
        <w:jc w:val="both"/>
        <w:rPr>
          <w:rFonts w:ascii="Times New Roman" w:eastAsia="Times New Roman" w:hAnsi="Times New Roman"/>
          <w:sz w:val="26"/>
        </w:rPr>
      </w:pPr>
    </w:p>
    <w:p w:rsidR="00A02930" w:rsidRDefault="00A02930" w:rsidP="00A02930">
      <w:pPr>
        <w:spacing w:line="235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ж) обеспечивает подготовку и ведение табеля посещения обучающихся с ОВЗ, квитанций об отпущенном питании обучающихся на каждый день и списков обучающихся с ОВЗ - получателей бесплатного питания;</w:t>
      </w:r>
    </w:p>
    <w:p w:rsidR="00A02930" w:rsidRDefault="00A02930" w:rsidP="00A02930">
      <w:pPr>
        <w:spacing w:line="19" w:lineRule="exact"/>
        <w:jc w:val="both"/>
        <w:rPr>
          <w:rFonts w:ascii="Times New Roman" w:eastAsia="Times New Roman" w:hAnsi="Times New Roman"/>
          <w:sz w:val="26"/>
        </w:rPr>
      </w:pPr>
    </w:p>
    <w:p w:rsidR="00A02930" w:rsidRDefault="00A02930" w:rsidP="00A02930">
      <w:pPr>
        <w:spacing w:line="233" w:lineRule="auto"/>
        <w:ind w:left="260" w:right="2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з) координирует деятельность по обеспечению бесплатного двухразового питания </w:t>
      </w:r>
      <w:proofErr w:type="gramStart"/>
      <w:r>
        <w:rPr>
          <w:rFonts w:ascii="Times New Roman" w:eastAsia="Times New Roman" w:hAnsi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/>
          <w:sz w:val="26"/>
        </w:rPr>
        <w:t xml:space="preserve"> с ограниченными возможностями здоровья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  <w:sz w:val="26"/>
        </w:rPr>
      </w:pPr>
    </w:p>
    <w:p w:rsidR="00A02930" w:rsidRDefault="00A02930" w:rsidP="00A02930">
      <w:pPr>
        <w:spacing w:line="237" w:lineRule="auto"/>
        <w:ind w:left="260" w:firstLine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и) ежемесячно до 05-го числа формирует и передаёт директору ОУ сводные списки обучающихся с ОВЗ, являющихся получателями бесплатного питания, по форме (приложение №1) представляет отчёты об использовании денежных средств (приложение №2).</w:t>
      </w:r>
    </w:p>
    <w:p w:rsidR="00A02930" w:rsidRDefault="00A02930" w:rsidP="00A02930">
      <w:pPr>
        <w:spacing w:line="14" w:lineRule="exact"/>
        <w:jc w:val="both"/>
        <w:rPr>
          <w:rFonts w:ascii="Times New Roman" w:eastAsia="Times New Roman" w:hAnsi="Times New Roman"/>
          <w:sz w:val="26"/>
        </w:rPr>
      </w:pPr>
    </w:p>
    <w:p w:rsidR="00A02930" w:rsidRDefault="00A02930" w:rsidP="00A02930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numPr>
          <w:ilvl w:val="0"/>
          <w:numId w:val="5"/>
        </w:numPr>
        <w:tabs>
          <w:tab w:val="left" w:pos="2440"/>
        </w:tabs>
        <w:spacing w:line="0" w:lineRule="atLeast"/>
        <w:ind w:left="2440" w:hanging="287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Порядок организации двухразового питания</w:t>
      </w:r>
    </w:p>
    <w:p w:rsidR="00A02930" w:rsidRDefault="00A02930" w:rsidP="00A02930">
      <w:pPr>
        <w:spacing w:line="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6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5.1. Право на получение бесплатного двухразового питания имеют учащиеся с ОВЗ, осваивающие адаптированные основные общеобразовательные программы в ОУ.</w:t>
      </w:r>
    </w:p>
    <w:p w:rsidR="00A02930" w:rsidRDefault="00A02930" w:rsidP="00A0293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tabs>
          <w:tab w:val="left" w:pos="2420"/>
          <w:tab w:val="left" w:pos="3980"/>
          <w:tab w:val="left" w:pos="5100"/>
          <w:tab w:val="left" w:pos="6500"/>
          <w:tab w:val="left" w:pos="7900"/>
          <w:tab w:val="left" w:pos="8240"/>
          <w:tab w:val="left" w:pos="9200"/>
        </w:tabs>
        <w:spacing w:line="0" w:lineRule="atLeast"/>
        <w:ind w:left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5.2. Бесплатное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двухразовое</w:t>
      </w:r>
      <w:r>
        <w:rPr>
          <w:rFonts w:ascii="Times New Roman" w:eastAsia="Times New Roman" w:hAnsi="Times New Roman"/>
          <w:sz w:val="26"/>
        </w:rPr>
        <w:tab/>
        <w:t>питание</w:t>
      </w:r>
      <w:r>
        <w:rPr>
          <w:rFonts w:ascii="Times New Roman" w:eastAsia="Times New Roman" w:hAnsi="Times New Roman"/>
          <w:sz w:val="26"/>
        </w:rPr>
        <w:tab/>
        <w:t>учащимся,</w:t>
      </w:r>
      <w:r>
        <w:rPr>
          <w:rFonts w:ascii="Times New Roman" w:eastAsia="Times New Roman" w:hAnsi="Times New Roman"/>
          <w:sz w:val="26"/>
        </w:rPr>
        <w:tab/>
        <w:t>указанным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  <w:t>пункте</w:t>
      </w:r>
      <w:r>
        <w:rPr>
          <w:rFonts w:ascii="Times New Roman" w:eastAsia="Times New Roman" w:hAnsi="Times New Roman"/>
          <w:sz w:val="26"/>
        </w:rPr>
        <w:tab/>
        <w:t>2.1.</w:t>
      </w:r>
    </w:p>
    <w:p w:rsidR="00A02930" w:rsidRDefault="00A02930" w:rsidP="00A0293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настоящего Порядка, предоставляется в заявительном порядке.</w:t>
      </w:r>
    </w:p>
    <w:p w:rsidR="00A02930" w:rsidRDefault="00A02930" w:rsidP="00A0293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5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5.3. Родители (законные представители) обучающегося подают руководителю ОУ для предоставления бесплатного двухразового питания заявление об обеспечении ребёнка бесплатным питанием (Приложение № 4) и представляют:</w:t>
      </w:r>
    </w:p>
    <w:p w:rsidR="00A02930" w:rsidRDefault="00A02930" w:rsidP="00A02930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8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а) заключение психолого-медико-педагогической комиссии по результатам комплексного психолого-медико-педагогического обследования ребёнка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воспитания, в соответствии со статьей 42 Федерального закона от 29.12.2012 № 273-ФЗ «Об образовании в Российской Федерации»</w:t>
      </w:r>
      <w:proofErr w:type="gramEnd"/>
    </w:p>
    <w:p w:rsidR="00A02930" w:rsidRDefault="00A02930" w:rsidP="00A02930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3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б) документ, удостоверяющий личность законного представителя (для усыновителей, опекунов, попечителей).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3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5.4. Документы представляются в копиях с предъявлением оригиналов для сверки.</w:t>
      </w:r>
    </w:p>
    <w:p w:rsidR="00A02930" w:rsidRDefault="00A02930" w:rsidP="00A02930">
      <w:pPr>
        <w:spacing w:line="233" w:lineRule="auto"/>
        <w:ind w:left="260" w:firstLine="274"/>
        <w:jc w:val="both"/>
        <w:rPr>
          <w:rFonts w:ascii="Times New Roman" w:eastAsia="Times New Roman" w:hAnsi="Times New Roman"/>
          <w:sz w:val="26"/>
        </w:rPr>
        <w:sectPr w:rsidR="00A02930">
          <w:pgSz w:w="11900" w:h="16841"/>
          <w:pgMar w:top="955" w:right="846" w:bottom="686" w:left="1440" w:header="0" w:footer="0" w:gutter="0"/>
          <w:cols w:space="0" w:equalWidth="0">
            <w:col w:w="9620"/>
          </w:cols>
          <w:docGrid w:linePitch="360"/>
        </w:sectPr>
      </w:pPr>
    </w:p>
    <w:p w:rsidR="00A02930" w:rsidRDefault="00A02930" w:rsidP="00A02930">
      <w:pPr>
        <w:spacing w:line="236" w:lineRule="auto"/>
        <w:ind w:left="260" w:firstLine="365"/>
        <w:jc w:val="both"/>
        <w:rPr>
          <w:rFonts w:ascii="Times New Roman" w:eastAsia="Times New Roman" w:hAnsi="Times New Roman"/>
          <w:sz w:val="26"/>
        </w:rPr>
      </w:pPr>
      <w:bookmarkStart w:id="3" w:name="page7"/>
      <w:bookmarkEnd w:id="3"/>
      <w:r>
        <w:rPr>
          <w:rFonts w:ascii="Times New Roman" w:eastAsia="Times New Roman" w:hAnsi="Times New Roman"/>
          <w:sz w:val="26"/>
        </w:rPr>
        <w:lastRenderedPageBreak/>
        <w:t xml:space="preserve">5.5. Период предоставления бесплатного питания начинается с учебного дня до конца учебного года, </w:t>
      </w:r>
      <w:proofErr w:type="gramStart"/>
      <w:r>
        <w:rPr>
          <w:rFonts w:ascii="Times New Roman" w:eastAsia="Times New Roman" w:hAnsi="Times New Roman"/>
          <w:sz w:val="26"/>
        </w:rPr>
        <w:t>установленных</w:t>
      </w:r>
      <w:proofErr w:type="gramEnd"/>
      <w:r>
        <w:rPr>
          <w:rFonts w:ascii="Times New Roman" w:eastAsia="Times New Roman" w:hAnsi="Times New Roman"/>
          <w:sz w:val="26"/>
        </w:rPr>
        <w:t xml:space="preserve"> приказом по ОУ, но не более чем на срок действия заключения психолого-медико-педагогической комиссии.</w:t>
      </w:r>
    </w:p>
    <w:p w:rsidR="00A02930" w:rsidRDefault="00A02930" w:rsidP="00A02930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3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5.6. Бесплатное питание организуется в течение 5 или 6 дней в неделю (в зависимости от режима работы) в виде завтрака и обеда.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5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5.7. В случае если обучающийся не питается по причине болезни, он снимается с питания со второго дня болезни. Возобновление получения данного питания производится с первого дня прихода в ОУ после болезни.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4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5.8. Основаниями для отказа в предоставлении обучающимся бесплатного питания являются: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3" w:lineRule="auto"/>
        <w:ind w:left="260" w:right="2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а) предоставление родителями (законными представителями) неполного пакета документов;</w:t>
      </w:r>
    </w:p>
    <w:p w:rsidR="00A02930" w:rsidRDefault="00A02930" w:rsidP="00A02930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3" w:lineRule="auto"/>
        <w:ind w:left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б) предоставление неправильно оформленных или утративших силу документов; в) несоответствие </w:t>
      </w:r>
      <w:proofErr w:type="gramStart"/>
      <w:r>
        <w:rPr>
          <w:rFonts w:ascii="Times New Roman" w:eastAsia="Times New Roman" w:hAnsi="Times New Roman"/>
          <w:sz w:val="26"/>
        </w:rPr>
        <w:t>обучающегося</w:t>
      </w:r>
      <w:proofErr w:type="gramEnd"/>
      <w:r>
        <w:rPr>
          <w:rFonts w:ascii="Times New Roman" w:eastAsia="Times New Roman" w:hAnsi="Times New Roman"/>
          <w:sz w:val="26"/>
        </w:rPr>
        <w:t xml:space="preserve"> требованиям, установленным в пункте 2.1</w:t>
      </w:r>
    </w:p>
    <w:p w:rsidR="00A02930" w:rsidRDefault="00A02930" w:rsidP="00A0293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0" w:lineRule="atLeast"/>
        <w:ind w:lef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настоящего Порядка.</w:t>
      </w:r>
    </w:p>
    <w:p w:rsidR="00A02930" w:rsidRDefault="00A02930" w:rsidP="00A0293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7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5.9. Родители (законные представители) обучающегося обязаны в течение двух недель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руководителя ОУ о наступлении таких обстоятельств.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5" w:lineRule="auto"/>
        <w:ind w:left="260" w:firstLine="27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5.10. При выявлении обстоятельств, влекущих прекращение права на обеспечение бесплатным питанием, питание прекращается с числа наступления таких обстоятельств.</w:t>
      </w:r>
    </w:p>
    <w:p w:rsidR="00A02930" w:rsidRDefault="00A02930" w:rsidP="00A02930">
      <w:pPr>
        <w:spacing w:line="310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278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Контроль и ответственность за организацию двухразового питания</w:t>
      </w:r>
    </w:p>
    <w:p w:rsidR="00A02930" w:rsidRDefault="00A02930" w:rsidP="00A02930">
      <w:pPr>
        <w:spacing w:line="9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5" w:lineRule="auto"/>
        <w:ind w:left="260" w:firstLine="27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6.1.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 возлагается на завхоза школы.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237" w:lineRule="auto"/>
        <w:ind w:left="260" w:firstLine="27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6.2. Ответственность за целевое расходование средств бюджета, предусмотренных на обеспечение бесплатным двухразовым питанием детей с ОВЗ, обучающихся по адаптированным образовательным программам ОУ возлагается на руководителя ОУ.</w:t>
      </w:r>
    </w:p>
    <w:p w:rsidR="00A02930" w:rsidRDefault="00A02930" w:rsidP="00A02930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99" w:lineRule="exact"/>
        <w:jc w:val="both"/>
        <w:rPr>
          <w:rFonts w:ascii="Times New Roman" w:eastAsia="Times New Roman" w:hAnsi="Times New Roman"/>
        </w:rPr>
      </w:pPr>
      <w:bookmarkStart w:id="4" w:name="page8"/>
      <w:bookmarkEnd w:id="4"/>
    </w:p>
    <w:p w:rsidR="00A02930" w:rsidRDefault="00A02930" w:rsidP="00A02930">
      <w:pPr>
        <w:spacing w:line="99" w:lineRule="exact"/>
        <w:jc w:val="both"/>
        <w:rPr>
          <w:rFonts w:ascii="Times New Roman" w:eastAsia="Times New Roman" w:hAnsi="Times New Roman"/>
        </w:rPr>
      </w:pPr>
    </w:p>
    <w:p w:rsidR="00A02930" w:rsidRDefault="00A02930" w:rsidP="00A02930">
      <w:pPr>
        <w:spacing w:line="99" w:lineRule="exact"/>
        <w:jc w:val="both"/>
        <w:rPr>
          <w:rFonts w:ascii="Times New Roman" w:eastAsia="Times New Roman" w:hAnsi="Times New Roman"/>
        </w:rPr>
      </w:pPr>
    </w:p>
    <w:p w:rsidR="00B408ED" w:rsidRDefault="00B408ED"/>
    <w:sectPr w:rsidR="00B4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EE"/>
    <w:rsid w:val="00A02930"/>
    <w:rsid w:val="00B408ED"/>
    <w:rsid w:val="00E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3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3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3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8097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2021-04-14T11:01:00Z</dcterms:created>
  <dcterms:modified xsi:type="dcterms:W3CDTF">2021-04-14T11:03:00Z</dcterms:modified>
</cp:coreProperties>
</file>